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D9" w:rsidRDefault="00394CD9" w:rsidP="00394CD9">
      <w:pPr>
        <w:pStyle w:val="Normal1"/>
      </w:pPr>
      <w:r>
        <w:rPr>
          <w:sz w:val="24"/>
          <w:szCs w:val="24"/>
        </w:rPr>
        <w:t xml:space="preserve">Sammy </w:t>
      </w:r>
      <w:proofErr w:type="spellStart"/>
      <w:r>
        <w:rPr>
          <w:sz w:val="24"/>
          <w:szCs w:val="24"/>
        </w:rPr>
        <w:t>Stanis</w:t>
      </w:r>
      <w:proofErr w:type="spellEnd"/>
      <w:r>
        <w:rPr>
          <w:sz w:val="24"/>
          <w:szCs w:val="24"/>
        </w:rPr>
        <w:t xml:space="preserve">, Kelsey Coates, Mary Jo </w:t>
      </w:r>
      <w:proofErr w:type="spellStart"/>
      <w:r>
        <w:rPr>
          <w:sz w:val="24"/>
          <w:szCs w:val="24"/>
        </w:rPr>
        <w:t>Groter</w:t>
      </w:r>
      <w:proofErr w:type="spellEnd"/>
      <w:r>
        <w:rPr>
          <w:sz w:val="24"/>
          <w:szCs w:val="24"/>
        </w:rPr>
        <w:t xml:space="preserve">, Stephanie </w:t>
      </w:r>
      <w:proofErr w:type="spellStart"/>
      <w:r>
        <w:rPr>
          <w:sz w:val="24"/>
          <w:szCs w:val="24"/>
        </w:rPr>
        <w:t>D’Anza</w:t>
      </w:r>
      <w:proofErr w:type="spellEnd"/>
    </w:p>
    <w:p w:rsidR="00C46B8E" w:rsidRDefault="00C46B8E" w:rsidP="00C46B8E">
      <w:pPr>
        <w:pStyle w:val="Normal1"/>
        <w:rPr>
          <w:b/>
          <w:sz w:val="24"/>
          <w:szCs w:val="24"/>
        </w:rPr>
      </w:pPr>
    </w:p>
    <w:p w:rsidR="00394CD9" w:rsidRDefault="00394CD9" w:rsidP="00C46B8E">
      <w:pPr>
        <w:pStyle w:val="Normal1"/>
      </w:pPr>
      <w:r>
        <w:rPr>
          <w:b/>
          <w:sz w:val="24"/>
          <w:szCs w:val="24"/>
        </w:rPr>
        <w:t>September 11, 2001</w:t>
      </w:r>
    </w:p>
    <w:p w:rsidR="00394CD9" w:rsidRDefault="00394CD9" w:rsidP="00394CD9">
      <w:pPr>
        <w:pStyle w:val="Normal1"/>
      </w:pPr>
      <w:r>
        <w:rPr>
          <w:sz w:val="24"/>
          <w:szCs w:val="24"/>
        </w:rPr>
        <w:t>Grade: 7th Grade</w:t>
      </w:r>
    </w:p>
    <w:p w:rsidR="00394CD9" w:rsidRDefault="00394CD9" w:rsidP="00394CD9">
      <w:pPr>
        <w:pStyle w:val="Normal1"/>
      </w:pPr>
    </w:p>
    <w:p w:rsidR="00394CD9" w:rsidRDefault="00394CD9" w:rsidP="00394CD9">
      <w:pPr>
        <w:pStyle w:val="Normal1"/>
      </w:pPr>
      <w:r>
        <w:rPr>
          <w:sz w:val="24"/>
          <w:szCs w:val="24"/>
        </w:rPr>
        <w:t>Standards:</w:t>
      </w:r>
    </w:p>
    <w:p w:rsidR="00394CD9" w:rsidRDefault="00394CD9" w:rsidP="00394CD9">
      <w:pPr>
        <w:pStyle w:val="Normal1"/>
        <w:numPr>
          <w:ilvl w:val="0"/>
          <w:numId w:val="1"/>
        </w:numPr>
        <w:ind w:hanging="360"/>
        <w:contextualSpacing/>
        <w:rPr>
          <w:sz w:val="24"/>
          <w:szCs w:val="24"/>
        </w:rPr>
      </w:pPr>
      <w:r>
        <w:rPr>
          <w:sz w:val="24"/>
          <w:szCs w:val="24"/>
          <w:shd w:val="clear" w:color="auto" w:fill="FFF7F6"/>
        </w:rPr>
        <w:t>IL-ISBE-ELA.1.L Practices effective listening techniques</w:t>
      </w:r>
    </w:p>
    <w:p w:rsidR="00394CD9" w:rsidRDefault="00394CD9" w:rsidP="00394CD9">
      <w:pPr>
        <w:pStyle w:val="Normal1"/>
        <w:numPr>
          <w:ilvl w:val="0"/>
          <w:numId w:val="1"/>
        </w:numPr>
        <w:ind w:hanging="360"/>
        <w:contextualSpacing/>
        <w:rPr>
          <w:sz w:val="24"/>
          <w:szCs w:val="24"/>
          <w:shd w:val="clear" w:color="auto" w:fill="FFF7F6"/>
        </w:rPr>
      </w:pPr>
      <w:r>
        <w:rPr>
          <w:sz w:val="24"/>
          <w:szCs w:val="24"/>
          <w:shd w:val="clear" w:color="auto" w:fill="FFF7F6"/>
        </w:rPr>
        <w:t xml:space="preserve">IL-ISBE-ELA.2.G </w:t>
      </w:r>
      <w:proofErr w:type="gramStart"/>
      <w:r>
        <w:rPr>
          <w:sz w:val="24"/>
          <w:szCs w:val="24"/>
          <w:shd w:val="clear" w:color="auto" w:fill="FFF7F6"/>
        </w:rPr>
        <w:t>Recognizes</w:t>
      </w:r>
      <w:proofErr w:type="gramEnd"/>
      <w:r>
        <w:rPr>
          <w:sz w:val="24"/>
          <w:szCs w:val="24"/>
          <w:shd w:val="clear" w:color="auto" w:fill="FFF7F6"/>
        </w:rPr>
        <w:t xml:space="preserve"> the relationships among the four language arts (reading, writing, listening, and speaking).</w:t>
      </w:r>
    </w:p>
    <w:p w:rsidR="00394CD9" w:rsidRDefault="00394CD9" w:rsidP="00394CD9">
      <w:pPr>
        <w:pStyle w:val="Normal1"/>
      </w:pPr>
    </w:p>
    <w:p w:rsidR="00394CD9" w:rsidRDefault="00394CD9" w:rsidP="00394CD9">
      <w:pPr>
        <w:pStyle w:val="Normal1"/>
      </w:pPr>
      <w:r>
        <w:rPr>
          <w:sz w:val="24"/>
          <w:szCs w:val="24"/>
        </w:rPr>
        <w:t>Objectives:</w:t>
      </w:r>
    </w:p>
    <w:p w:rsidR="00394CD9" w:rsidRDefault="00394CD9" w:rsidP="00394CD9">
      <w:pPr>
        <w:pStyle w:val="Normal1"/>
        <w:numPr>
          <w:ilvl w:val="0"/>
          <w:numId w:val="2"/>
        </w:numPr>
        <w:ind w:hanging="360"/>
        <w:contextualSpacing/>
        <w:rPr>
          <w:sz w:val="24"/>
          <w:szCs w:val="24"/>
        </w:rPr>
      </w:pPr>
      <w:r>
        <w:rPr>
          <w:sz w:val="24"/>
          <w:szCs w:val="24"/>
        </w:rPr>
        <w:t>Students will understand how events from the past have future repercussions by reflecting on how history can change in a day.</w:t>
      </w:r>
    </w:p>
    <w:p w:rsidR="00394CD9" w:rsidRDefault="00394CD9" w:rsidP="00394CD9">
      <w:pPr>
        <w:pStyle w:val="Normal1"/>
        <w:numPr>
          <w:ilvl w:val="0"/>
          <w:numId w:val="2"/>
        </w:numPr>
        <w:ind w:hanging="360"/>
        <w:contextualSpacing/>
        <w:rPr>
          <w:sz w:val="24"/>
          <w:szCs w:val="24"/>
        </w:rPr>
      </w:pPr>
      <w:r>
        <w:rPr>
          <w:sz w:val="24"/>
          <w:szCs w:val="24"/>
        </w:rPr>
        <w:t xml:space="preserve">Students will demonstrate emotion through journaling. </w:t>
      </w:r>
    </w:p>
    <w:p w:rsidR="00394CD9" w:rsidRDefault="00394CD9" w:rsidP="00394CD9">
      <w:pPr>
        <w:pStyle w:val="Normal1"/>
      </w:pPr>
    </w:p>
    <w:p w:rsidR="00394CD9" w:rsidRDefault="00394CD9" w:rsidP="00394CD9">
      <w:pPr>
        <w:pStyle w:val="Normal1"/>
      </w:pPr>
      <w:r>
        <w:rPr>
          <w:sz w:val="24"/>
          <w:szCs w:val="24"/>
        </w:rPr>
        <w:t>Materials:</w:t>
      </w:r>
    </w:p>
    <w:p w:rsidR="00394CD9" w:rsidRDefault="00394CD9" w:rsidP="00394CD9">
      <w:pPr>
        <w:pStyle w:val="Normal1"/>
        <w:numPr>
          <w:ilvl w:val="0"/>
          <w:numId w:val="3"/>
        </w:numPr>
        <w:ind w:hanging="360"/>
        <w:contextualSpacing/>
        <w:rPr>
          <w:sz w:val="24"/>
          <w:szCs w:val="24"/>
        </w:rPr>
      </w:pPr>
      <w:r>
        <w:rPr>
          <w:sz w:val="24"/>
          <w:szCs w:val="24"/>
        </w:rPr>
        <w:t>Interview clip with Lillie Haws (Nov. 12, 2012)</w:t>
      </w:r>
    </w:p>
    <w:p w:rsidR="00394CD9" w:rsidRDefault="00394CD9" w:rsidP="00394CD9">
      <w:pPr>
        <w:pStyle w:val="Normal1"/>
        <w:numPr>
          <w:ilvl w:val="0"/>
          <w:numId w:val="3"/>
        </w:numPr>
        <w:ind w:hanging="360"/>
        <w:contextualSpacing/>
        <w:rPr>
          <w:sz w:val="24"/>
          <w:szCs w:val="24"/>
        </w:rPr>
      </w:pPr>
      <w:r>
        <w:rPr>
          <w:sz w:val="24"/>
          <w:szCs w:val="24"/>
        </w:rPr>
        <w:t>Journal (Composition Notebook)</w:t>
      </w:r>
    </w:p>
    <w:p w:rsidR="00394CD9" w:rsidRDefault="00394CD9" w:rsidP="00394CD9">
      <w:pPr>
        <w:pStyle w:val="Normal1"/>
        <w:numPr>
          <w:ilvl w:val="0"/>
          <w:numId w:val="3"/>
        </w:numPr>
        <w:ind w:hanging="360"/>
        <w:contextualSpacing/>
        <w:rPr>
          <w:sz w:val="24"/>
          <w:szCs w:val="24"/>
        </w:rPr>
      </w:pPr>
      <w:r>
        <w:rPr>
          <w:sz w:val="24"/>
          <w:szCs w:val="24"/>
        </w:rPr>
        <w:t>Laptop</w:t>
      </w:r>
    </w:p>
    <w:p w:rsidR="00394CD9" w:rsidRDefault="00394CD9" w:rsidP="00394CD9">
      <w:pPr>
        <w:pStyle w:val="Normal1"/>
        <w:numPr>
          <w:ilvl w:val="0"/>
          <w:numId w:val="3"/>
        </w:numPr>
        <w:ind w:hanging="360"/>
        <w:contextualSpacing/>
        <w:rPr>
          <w:sz w:val="24"/>
          <w:szCs w:val="24"/>
        </w:rPr>
      </w:pPr>
      <w:r>
        <w:rPr>
          <w:sz w:val="24"/>
          <w:szCs w:val="24"/>
        </w:rPr>
        <w:t>Projector</w:t>
      </w:r>
    </w:p>
    <w:p w:rsidR="00394CD9" w:rsidRDefault="00A64FA7" w:rsidP="00394CD9">
      <w:pPr>
        <w:pStyle w:val="Normal1"/>
        <w:numPr>
          <w:ilvl w:val="0"/>
          <w:numId w:val="3"/>
        </w:numPr>
        <w:ind w:hanging="360"/>
        <w:contextualSpacing/>
        <w:rPr>
          <w:sz w:val="24"/>
          <w:szCs w:val="24"/>
        </w:rPr>
      </w:pPr>
      <w:r>
        <w:rPr>
          <w:sz w:val="24"/>
          <w:szCs w:val="24"/>
        </w:rPr>
        <w:t xml:space="preserve">Writing Utensils (pen or </w:t>
      </w:r>
      <w:r w:rsidR="00394CD9">
        <w:rPr>
          <w:sz w:val="24"/>
          <w:szCs w:val="24"/>
        </w:rPr>
        <w:t>pencil)</w:t>
      </w:r>
    </w:p>
    <w:p w:rsidR="00394CD9" w:rsidRDefault="00394CD9" w:rsidP="00394CD9">
      <w:pPr>
        <w:pStyle w:val="Normal1"/>
      </w:pPr>
    </w:p>
    <w:p w:rsidR="00394CD9" w:rsidRDefault="00394CD9" w:rsidP="00394CD9">
      <w:pPr>
        <w:pStyle w:val="Normal1"/>
      </w:pPr>
      <w:r>
        <w:rPr>
          <w:sz w:val="24"/>
          <w:szCs w:val="24"/>
        </w:rPr>
        <w:t>Procedures:</w:t>
      </w:r>
      <w:bookmarkStart w:id="0" w:name="_GoBack"/>
      <w:bookmarkEnd w:id="0"/>
    </w:p>
    <w:p w:rsidR="00394CD9" w:rsidRDefault="00394CD9" w:rsidP="00394CD9">
      <w:pPr>
        <w:pStyle w:val="Normal1"/>
        <w:numPr>
          <w:ilvl w:val="0"/>
          <w:numId w:val="4"/>
        </w:numPr>
        <w:ind w:hanging="360"/>
        <w:contextualSpacing/>
        <w:rPr>
          <w:sz w:val="24"/>
          <w:szCs w:val="24"/>
        </w:rPr>
      </w:pPr>
      <w:r>
        <w:rPr>
          <w:sz w:val="24"/>
          <w:szCs w:val="24"/>
        </w:rPr>
        <w:t xml:space="preserve">Teacher will introduce the overall idea of the 9/11 terrorist attack by using the 9/11 Memorial Website.  The teacher will locate the picture of the skyline before the attack and after the attack. </w:t>
      </w:r>
    </w:p>
    <w:p w:rsidR="00394CD9" w:rsidRDefault="00394CD9" w:rsidP="00394CD9">
      <w:pPr>
        <w:pStyle w:val="Normal1"/>
        <w:numPr>
          <w:ilvl w:val="0"/>
          <w:numId w:val="4"/>
        </w:numPr>
        <w:ind w:hanging="360"/>
        <w:contextualSpacing/>
        <w:rPr>
          <w:sz w:val="24"/>
          <w:szCs w:val="24"/>
        </w:rPr>
      </w:pPr>
      <w:r>
        <w:rPr>
          <w:sz w:val="24"/>
          <w:szCs w:val="24"/>
        </w:rPr>
        <w:t>The students will then be required to describe the damages displayed in the photographs through a class discussion.  The discussion will progress by requiring the students to come up with one main adjective that describes the photographs as a whole.  The discussion will also go off into the different ideas of repercussions due to the 9/11 terrorist attacks.</w:t>
      </w:r>
    </w:p>
    <w:p w:rsidR="00394CD9" w:rsidRDefault="00394CD9" w:rsidP="00394CD9">
      <w:pPr>
        <w:pStyle w:val="Normal1"/>
        <w:numPr>
          <w:ilvl w:val="1"/>
          <w:numId w:val="4"/>
        </w:numPr>
        <w:ind w:hanging="360"/>
        <w:contextualSpacing/>
        <w:rPr>
          <w:sz w:val="24"/>
          <w:szCs w:val="24"/>
        </w:rPr>
      </w:pPr>
      <w:r>
        <w:rPr>
          <w:sz w:val="24"/>
          <w:szCs w:val="24"/>
        </w:rPr>
        <w:t>Airline safety measures</w:t>
      </w:r>
    </w:p>
    <w:p w:rsidR="00394CD9" w:rsidRDefault="00394CD9" w:rsidP="00394CD9">
      <w:pPr>
        <w:pStyle w:val="Normal1"/>
        <w:numPr>
          <w:ilvl w:val="1"/>
          <w:numId w:val="4"/>
        </w:numPr>
        <w:ind w:hanging="360"/>
        <w:contextualSpacing/>
        <w:rPr>
          <w:sz w:val="24"/>
          <w:szCs w:val="24"/>
        </w:rPr>
      </w:pPr>
      <w:r>
        <w:rPr>
          <w:sz w:val="24"/>
          <w:szCs w:val="24"/>
        </w:rPr>
        <w:t>Department of Homeland Security</w:t>
      </w:r>
    </w:p>
    <w:p w:rsidR="00394CD9" w:rsidRDefault="00394CD9" w:rsidP="00394CD9">
      <w:pPr>
        <w:pStyle w:val="Normal1"/>
        <w:numPr>
          <w:ilvl w:val="1"/>
          <w:numId w:val="4"/>
        </w:numPr>
        <w:ind w:hanging="360"/>
        <w:contextualSpacing/>
        <w:rPr>
          <w:sz w:val="24"/>
          <w:szCs w:val="24"/>
        </w:rPr>
      </w:pPr>
      <w:r>
        <w:rPr>
          <w:sz w:val="24"/>
          <w:szCs w:val="24"/>
        </w:rPr>
        <w:t>Federal government terrorist warning system</w:t>
      </w:r>
    </w:p>
    <w:p w:rsidR="00394CD9" w:rsidRDefault="00394CD9" w:rsidP="00394CD9">
      <w:pPr>
        <w:pStyle w:val="Normal1"/>
        <w:numPr>
          <w:ilvl w:val="1"/>
          <w:numId w:val="4"/>
        </w:numPr>
        <w:ind w:hanging="360"/>
        <w:contextualSpacing/>
        <w:rPr>
          <w:sz w:val="24"/>
          <w:szCs w:val="24"/>
        </w:rPr>
      </w:pPr>
      <w:r>
        <w:rPr>
          <w:sz w:val="24"/>
          <w:szCs w:val="24"/>
        </w:rPr>
        <w:t>Health effects of recovery volunteers</w:t>
      </w:r>
    </w:p>
    <w:p w:rsidR="00394CD9" w:rsidRDefault="00394CD9" w:rsidP="00394CD9">
      <w:pPr>
        <w:pStyle w:val="Normal1"/>
        <w:numPr>
          <w:ilvl w:val="1"/>
          <w:numId w:val="4"/>
        </w:numPr>
        <w:ind w:hanging="360"/>
        <w:contextualSpacing/>
        <w:rPr>
          <w:sz w:val="24"/>
          <w:szCs w:val="24"/>
        </w:rPr>
      </w:pPr>
      <w:r>
        <w:rPr>
          <w:sz w:val="24"/>
          <w:szCs w:val="24"/>
        </w:rPr>
        <w:t>Current Events</w:t>
      </w:r>
    </w:p>
    <w:p w:rsidR="00394CD9" w:rsidRDefault="00394CD9" w:rsidP="00394CD9">
      <w:pPr>
        <w:pStyle w:val="Normal1"/>
        <w:numPr>
          <w:ilvl w:val="0"/>
          <w:numId w:val="4"/>
        </w:numPr>
        <w:ind w:hanging="360"/>
        <w:contextualSpacing/>
        <w:rPr>
          <w:sz w:val="24"/>
          <w:szCs w:val="24"/>
        </w:rPr>
      </w:pPr>
      <w:r>
        <w:rPr>
          <w:sz w:val="24"/>
          <w:szCs w:val="24"/>
        </w:rPr>
        <w:t>Teacher will play recording for the students.</w:t>
      </w:r>
    </w:p>
    <w:p w:rsidR="00394CD9" w:rsidRDefault="00394CD9" w:rsidP="00394CD9">
      <w:pPr>
        <w:pStyle w:val="Normal1"/>
        <w:numPr>
          <w:ilvl w:val="0"/>
          <w:numId w:val="4"/>
        </w:numPr>
        <w:ind w:hanging="360"/>
        <w:contextualSpacing/>
        <w:rPr>
          <w:sz w:val="24"/>
          <w:szCs w:val="24"/>
        </w:rPr>
      </w:pPr>
      <w:r>
        <w:rPr>
          <w:sz w:val="24"/>
          <w:szCs w:val="24"/>
        </w:rPr>
        <w:t>Students will be required to take notes while listening to the interview.</w:t>
      </w:r>
    </w:p>
    <w:p w:rsidR="00394CD9" w:rsidRDefault="00394CD9" w:rsidP="00394CD9">
      <w:pPr>
        <w:pStyle w:val="Normal1"/>
        <w:numPr>
          <w:ilvl w:val="0"/>
          <w:numId w:val="4"/>
        </w:numPr>
        <w:ind w:hanging="360"/>
        <w:contextualSpacing/>
        <w:rPr>
          <w:sz w:val="24"/>
          <w:szCs w:val="24"/>
        </w:rPr>
      </w:pPr>
      <w:r>
        <w:rPr>
          <w:sz w:val="24"/>
          <w:szCs w:val="24"/>
        </w:rPr>
        <w:t>The students will then be required to complete the assessment portion of the lesson.</w:t>
      </w:r>
    </w:p>
    <w:p w:rsidR="00394CD9" w:rsidRDefault="00394CD9" w:rsidP="00394CD9">
      <w:pPr>
        <w:pStyle w:val="Normal1"/>
      </w:pPr>
    </w:p>
    <w:p w:rsidR="00394CD9" w:rsidRDefault="00394CD9" w:rsidP="00394CD9">
      <w:pPr>
        <w:pStyle w:val="Normal1"/>
      </w:pPr>
      <w:r>
        <w:rPr>
          <w:sz w:val="24"/>
          <w:szCs w:val="24"/>
        </w:rPr>
        <w:lastRenderedPageBreak/>
        <w:t xml:space="preserve">Adaptations: </w:t>
      </w:r>
    </w:p>
    <w:p w:rsidR="00394CD9" w:rsidRDefault="00394CD9" w:rsidP="00394CD9">
      <w:pPr>
        <w:pStyle w:val="Normal1"/>
      </w:pPr>
      <w:r>
        <w:rPr>
          <w:sz w:val="24"/>
          <w:szCs w:val="24"/>
        </w:rPr>
        <w:t xml:space="preserve">Students with hearing impairments will be provided with subtitles at the bottom of the screen as the video plays during class. Clear written instructions will be written on the front board to provide a visual for students who need clarification on the assessment. </w:t>
      </w:r>
    </w:p>
    <w:p w:rsidR="00394CD9" w:rsidRDefault="00394CD9" w:rsidP="00394CD9">
      <w:pPr>
        <w:pStyle w:val="Normal1"/>
      </w:pPr>
    </w:p>
    <w:p w:rsidR="00394CD9" w:rsidRDefault="00394CD9" w:rsidP="00394CD9">
      <w:pPr>
        <w:pStyle w:val="Normal1"/>
      </w:pPr>
      <w:r>
        <w:rPr>
          <w:sz w:val="24"/>
          <w:szCs w:val="24"/>
        </w:rPr>
        <w:t>Assessment:</w:t>
      </w:r>
    </w:p>
    <w:p w:rsidR="00394CD9" w:rsidRDefault="00394CD9" w:rsidP="00394CD9">
      <w:pPr>
        <w:pStyle w:val="Normal1"/>
      </w:pPr>
      <w:r>
        <w:rPr>
          <w:sz w:val="24"/>
          <w:szCs w:val="24"/>
        </w:rPr>
        <w:t>For the assessment portion of this lesson, the students will be required to keep a journal in order to express their feelings about this event, what they have learned as well as how this event has affected us today.</w:t>
      </w:r>
    </w:p>
    <w:p w:rsidR="00394CD9" w:rsidRDefault="00394CD9" w:rsidP="00394CD9">
      <w:pPr>
        <w:pStyle w:val="Normal1"/>
      </w:pPr>
    </w:p>
    <w:p w:rsidR="00394CD9" w:rsidRDefault="00394CD9" w:rsidP="00394CD9">
      <w:pPr>
        <w:pStyle w:val="Normal1"/>
      </w:pPr>
      <w:r>
        <w:rPr>
          <w:sz w:val="24"/>
          <w:szCs w:val="24"/>
        </w:rPr>
        <w:t>References:</w:t>
      </w:r>
    </w:p>
    <w:p w:rsidR="00394CD9" w:rsidRDefault="00A64FA7" w:rsidP="00394CD9">
      <w:pPr>
        <w:pStyle w:val="Normal1"/>
      </w:pPr>
      <w:hyperlink r:id="rId5" w:history="1">
        <w:r w:rsidR="00394CD9">
          <w:rPr>
            <w:rStyle w:val="Hyperlink"/>
            <w:color w:val="1155CC"/>
            <w:sz w:val="24"/>
            <w:szCs w:val="24"/>
          </w:rPr>
          <w:t>https://www.loc.gov/item/afc911000130/</w:t>
        </w:r>
      </w:hyperlink>
    </w:p>
    <w:p w:rsidR="00394CD9" w:rsidRDefault="00A64FA7" w:rsidP="00394CD9">
      <w:pPr>
        <w:pStyle w:val="Normal1"/>
      </w:pPr>
      <w:hyperlink r:id="rId6" w:history="1">
        <w:r w:rsidR="00394CD9">
          <w:rPr>
            <w:rStyle w:val="Hyperlink"/>
            <w:color w:val="1155CC"/>
            <w:sz w:val="24"/>
            <w:szCs w:val="24"/>
          </w:rPr>
          <w:t>http://www.911memorial.org/sites/all/files/HI_Resonance_0.pdf</w:t>
        </w:r>
      </w:hyperlink>
    </w:p>
    <w:p w:rsidR="00394CD9" w:rsidRDefault="00394CD9" w:rsidP="00394CD9">
      <w:pPr>
        <w:pStyle w:val="Normal1"/>
      </w:pPr>
    </w:p>
    <w:p w:rsidR="00394CD9" w:rsidRDefault="00394CD9" w:rsidP="00394CD9">
      <w:pPr>
        <w:pStyle w:val="Normal1"/>
      </w:pPr>
      <w:r>
        <w:rPr>
          <w:sz w:val="24"/>
          <w:szCs w:val="24"/>
        </w:rPr>
        <w:t>Reflection:</w:t>
      </w:r>
    </w:p>
    <w:p w:rsidR="00394CD9" w:rsidRDefault="00394CD9" w:rsidP="00394CD9">
      <w:pPr>
        <w:pStyle w:val="Normal1"/>
      </w:pPr>
    </w:p>
    <w:p w:rsidR="00394CD9" w:rsidRDefault="00394CD9" w:rsidP="00394CD9">
      <w:pPr>
        <w:pStyle w:val="Normal1"/>
      </w:pPr>
    </w:p>
    <w:p w:rsidR="0025786F" w:rsidRDefault="0025786F"/>
    <w:sectPr w:rsidR="00257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959AA"/>
    <w:multiLevelType w:val="multilevel"/>
    <w:tmpl w:val="16BC736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24686898"/>
    <w:multiLevelType w:val="multilevel"/>
    <w:tmpl w:val="DDE2E63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370C0A52"/>
    <w:multiLevelType w:val="multilevel"/>
    <w:tmpl w:val="395A989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7F106F45"/>
    <w:multiLevelType w:val="multilevel"/>
    <w:tmpl w:val="08341C1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D9"/>
    <w:rsid w:val="0025786F"/>
    <w:rsid w:val="00394CD9"/>
    <w:rsid w:val="00A64FA7"/>
    <w:rsid w:val="00C4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49AF-81A8-446F-BA7F-03B52227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4CD9"/>
    <w:pPr>
      <w:spacing w:after="0" w:line="276" w:lineRule="auto"/>
    </w:pPr>
    <w:rPr>
      <w:rFonts w:ascii="Arial" w:eastAsia="Arial" w:hAnsi="Arial" w:cs="Arial"/>
      <w:color w:val="000000"/>
    </w:rPr>
  </w:style>
  <w:style w:type="character" w:styleId="Hyperlink">
    <w:name w:val="Hyperlink"/>
    <w:basedOn w:val="DefaultParagraphFont"/>
    <w:uiPriority w:val="99"/>
    <w:semiHidden/>
    <w:unhideWhenUsed/>
    <w:rsid w:val="00394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911memorial.org/sites/all/files/HI_Resonance_0.pdf" TargetMode="External"/><Relationship Id="rId5" Type="http://schemas.openxmlformats.org/officeDocument/2006/relationships/hyperlink" Target="https://www.loc.gov/item/afc911000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Pardieck, Sherrie</dc:creator>
  <cp:keywords/>
  <dc:description/>
  <cp:lastModifiedBy>Pardieck, Sherrie</cp:lastModifiedBy>
  <cp:revision>3</cp:revision>
  <dcterms:created xsi:type="dcterms:W3CDTF">2016-04-01T15:10:00Z</dcterms:created>
  <dcterms:modified xsi:type="dcterms:W3CDTF">2016-04-04T15:55:00Z</dcterms:modified>
</cp:coreProperties>
</file>